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1"/>
        <w:gridCol w:w="6819"/>
      </w:tblGrid>
      <w:tr w:rsidR="00D35B1C" w:rsidTr="00603E55">
        <w:tc>
          <w:tcPr>
            <w:tcW w:w="2541" w:type="dxa"/>
          </w:tcPr>
          <w:p w:rsidR="00D35B1C" w:rsidRDefault="00D35B1C" w:rsidP="00603E55">
            <w:pPr>
              <w:pStyle w:val="Heading3"/>
              <w:outlineLvl w:val="2"/>
              <w:rPr>
                <w:rFonts w:asciiTheme="minorHAnsi" w:hAnsiTheme="minorHAnsi"/>
                <w:sz w:val="22"/>
                <w:szCs w:val="22"/>
              </w:rPr>
            </w:pPr>
            <w:r w:rsidRPr="004D1D93">
              <w:rPr>
                <w:rFonts w:ascii="Calibri" w:hAnsi="Calibri"/>
                <w:b w:val="0"/>
                <w:noProof/>
                <w:sz w:val="22"/>
                <w:szCs w:val="22"/>
                <w:u w:val="none"/>
              </w:rPr>
              <w:drawing>
                <wp:inline distT="0" distB="0" distL="0" distR="0" wp14:anchorId="78CE6DF9" wp14:editId="225DE551">
                  <wp:extent cx="914400" cy="857250"/>
                  <wp:effectExtent l="0" t="0" r="0" b="0"/>
                  <wp:docPr id="2" name="Picture 2" descr="C:\Users\smq57\Desktop\CII_LogoStacke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q57\Desktop\CII_LogoStacked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tc>
        <w:tc>
          <w:tcPr>
            <w:tcW w:w="6819" w:type="dxa"/>
          </w:tcPr>
          <w:p w:rsidR="00D35B1C" w:rsidRPr="00C73EA3" w:rsidRDefault="00D35B1C" w:rsidP="00D35B1C">
            <w:pPr>
              <w:pStyle w:val="Heading3"/>
              <w:spacing w:before="120"/>
              <w:outlineLvl w:val="2"/>
              <w:rPr>
                <w:rFonts w:asciiTheme="minorHAnsi" w:hAnsiTheme="minorHAnsi"/>
                <w:color w:val="004890"/>
                <w:sz w:val="22"/>
                <w:szCs w:val="22"/>
              </w:rPr>
            </w:pPr>
            <w:r>
              <w:rPr>
                <w:rFonts w:ascii="Calibri" w:hAnsi="Calibri"/>
                <w:color w:val="004890"/>
                <w:sz w:val="36"/>
                <w:szCs w:val="36"/>
                <w:u w:val="none"/>
              </w:rPr>
              <w:t>OUTSTANDING INSTRUCTOR</w:t>
            </w:r>
            <w:r w:rsidRPr="00C73EA3">
              <w:rPr>
                <w:rFonts w:ascii="Calibri" w:hAnsi="Calibri"/>
                <w:color w:val="004890"/>
                <w:sz w:val="36"/>
                <w:szCs w:val="36"/>
                <w:u w:val="none"/>
              </w:rPr>
              <w:t xml:space="preserve"> AWARD</w:t>
            </w:r>
          </w:p>
        </w:tc>
      </w:tr>
    </w:tbl>
    <w:p w:rsidR="00D35B1C" w:rsidRPr="00824CD8" w:rsidRDefault="00D35B1C" w:rsidP="00622BBC">
      <w:pPr>
        <w:rPr>
          <w:b/>
        </w:rPr>
      </w:pPr>
    </w:p>
    <w:p w:rsidR="00EE2FAD" w:rsidRDefault="0027058E" w:rsidP="00EE2FAD">
      <w:pPr>
        <w:pStyle w:val="Heading3"/>
        <w:rPr>
          <w:rFonts w:asciiTheme="minorHAnsi" w:hAnsiTheme="minorHAnsi"/>
          <w:sz w:val="22"/>
          <w:szCs w:val="22"/>
        </w:rPr>
      </w:pPr>
      <w:r w:rsidRPr="00824CD8">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20123AC6" wp14:editId="76659209">
                <wp:simplePos x="0" y="0"/>
                <wp:positionH relativeFrom="column">
                  <wp:align>center</wp:align>
                </wp:positionH>
                <wp:positionV relativeFrom="paragraph">
                  <wp:posOffset>109220</wp:posOffset>
                </wp:positionV>
                <wp:extent cx="68294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72364" id="_x0000_t32" coordsize="21600,21600" o:spt="32" o:oned="t" path="m,l21600,21600e" filled="f">
                <v:path arrowok="t" fillok="f" o:connecttype="none"/>
                <o:lock v:ext="edit" shapetype="t"/>
              </v:shapetype>
              <v:shape id="Straight Arrow Connector 1" o:spid="_x0000_s1026" type="#_x0000_t32" style="position:absolute;margin-left:0;margin-top:8.6pt;width:537.75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">
                <v:stroke linestyle="thickThin"/>
              </v:shape>
            </w:pict>
          </mc:Fallback>
        </mc:AlternateContent>
      </w:r>
    </w:p>
    <w:p w:rsidR="00D35B1C" w:rsidRPr="004D1D93" w:rsidRDefault="00D35B1C" w:rsidP="00D35B1C">
      <w:pPr>
        <w:pStyle w:val="Heading3"/>
        <w:spacing w:after="240"/>
        <w:jc w:val="center"/>
        <w:rPr>
          <w:rFonts w:asciiTheme="minorHAnsi" w:hAnsiTheme="minorHAnsi"/>
          <w:color w:val="17365D"/>
          <w:szCs w:val="28"/>
          <w:u w:val="none"/>
        </w:rPr>
      </w:pPr>
      <w:r w:rsidRPr="00C73EA3">
        <w:rPr>
          <w:rFonts w:asciiTheme="minorHAnsi" w:hAnsiTheme="minorHAnsi"/>
          <w:color w:val="004890"/>
          <w:szCs w:val="28"/>
          <w:u w:val="none"/>
        </w:rPr>
        <w:t>Deadline for Nominations is</w:t>
      </w:r>
      <w:r w:rsidRPr="004D1D93">
        <w:rPr>
          <w:rFonts w:asciiTheme="minorHAnsi" w:hAnsiTheme="minorHAnsi"/>
          <w:color w:val="17365D"/>
          <w:szCs w:val="28"/>
          <w:u w:val="none"/>
        </w:rPr>
        <w:t xml:space="preserve"> </w:t>
      </w:r>
      <w:r w:rsidRPr="004D1D93">
        <w:rPr>
          <w:rFonts w:asciiTheme="minorHAnsi" w:hAnsiTheme="minorHAnsi"/>
          <w:color w:val="C00000"/>
          <w:szCs w:val="28"/>
          <w:u w:val="none"/>
        </w:rPr>
        <w:t>April 2</w:t>
      </w:r>
      <w:r>
        <w:rPr>
          <w:rFonts w:asciiTheme="minorHAnsi" w:hAnsiTheme="minorHAnsi"/>
          <w:color w:val="C00000"/>
          <w:szCs w:val="28"/>
          <w:u w:val="none"/>
        </w:rPr>
        <w:t>0</w:t>
      </w:r>
      <w:r w:rsidRPr="004D1D93">
        <w:rPr>
          <w:rFonts w:asciiTheme="minorHAnsi" w:hAnsiTheme="minorHAnsi"/>
          <w:color w:val="C00000"/>
          <w:szCs w:val="28"/>
          <w:u w:val="none"/>
        </w:rPr>
        <w:t>, 201</w:t>
      </w:r>
      <w:r>
        <w:rPr>
          <w:rFonts w:asciiTheme="minorHAnsi" w:hAnsiTheme="minorHAnsi"/>
          <w:color w:val="C00000"/>
          <w:szCs w:val="28"/>
          <w:u w:val="none"/>
        </w:rPr>
        <w:t>8.</w:t>
      </w:r>
    </w:p>
    <w:p w:rsidR="00637D9E" w:rsidRDefault="008372AA" w:rsidP="004D1D3F">
      <w:pPr>
        <w:spacing w:after="0" w:line="240" w:lineRule="auto"/>
      </w:pPr>
      <w:r w:rsidRPr="008372AA">
        <w:t xml:space="preserve">The CII Outstanding Instructor Award </w:t>
      </w:r>
      <w:r w:rsidR="00B93027">
        <w:t>recognizes an</w:t>
      </w:r>
      <w:r w:rsidRPr="008372AA">
        <w:t xml:space="preserve"> exceptionally effective instructor whose contributions, talent, and efforts have been recognized for outstanding performance in learning activities involving CII </w:t>
      </w:r>
      <w:r w:rsidR="00B93027">
        <w:t>published research topics</w:t>
      </w:r>
      <w:r w:rsidRPr="008372AA">
        <w:t xml:space="preserve"> during the previous calendar year.</w:t>
      </w:r>
    </w:p>
    <w:p w:rsidR="00BB3FD2" w:rsidRPr="00BB3FD2" w:rsidRDefault="00BB3FD2" w:rsidP="004D1D3F">
      <w:pPr>
        <w:spacing w:after="0" w:line="240" w:lineRule="auto"/>
        <w:rPr>
          <w:b/>
          <w:sz w:val="28"/>
          <w:szCs w:val="28"/>
        </w:rPr>
      </w:pPr>
    </w:p>
    <w:p w:rsidR="00B62A90" w:rsidRPr="00384B57" w:rsidRDefault="00B62A90" w:rsidP="00B62A90">
      <w:pPr>
        <w:spacing w:after="0" w:line="240" w:lineRule="auto"/>
        <w:rPr>
          <w:b/>
          <w:sz w:val="28"/>
          <w:szCs w:val="28"/>
          <w:u w:val="single"/>
        </w:rPr>
      </w:pPr>
      <w:r w:rsidRPr="00384B57">
        <w:rPr>
          <w:b/>
          <w:sz w:val="28"/>
          <w:szCs w:val="28"/>
          <w:u w:val="single"/>
        </w:rPr>
        <w:t>NOMINATIONS FOR THIS AWARD</w:t>
      </w:r>
    </w:p>
    <w:p w:rsidR="00B62A90" w:rsidRDefault="00B62A90" w:rsidP="00B62A90">
      <w:pPr>
        <w:spacing w:after="0" w:line="240" w:lineRule="auto"/>
      </w:pPr>
    </w:p>
    <w:p w:rsidR="00B62A90" w:rsidRPr="000757FF" w:rsidRDefault="00B62A90" w:rsidP="00B62A90">
      <w:pPr>
        <w:spacing w:after="0" w:line="240" w:lineRule="auto"/>
        <w:rPr>
          <w:b/>
          <w:color w:val="004890"/>
          <w:sz w:val="28"/>
          <w:szCs w:val="28"/>
        </w:rPr>
      </w:pPr>
      <w:r w:rsidRPr="000757FF">
        <w:rPr>
          <w:b/>
          <w:color w:val="004890"/>
          <w:sz w:val="28"/>
          <w:szCs w:val="28"/>
        </w:rPr>
        <w:t>Eligibility</w:t>
      </w:r>
    </w:p>
    <w:p w:rsidR="00B62A90" w:rsidRDefault="00B62A90" w:rsidP="00B62A90">
      <w:pPr>
        <w:spacing w:after="0" w:line="240" w:lineRule="auto"/>
      </w:pPr>
      <w:r w:rsidRPr="00B62A90">
        <w:t xml:space="preserve">Industry </w:t>
      </w:r>
      <w:r w:rsidR="00B93027">
        <w:t xml:space="preserve">and </w:t>
      </w:r>
      <w:r w:rsidRPr="00B62A90">
        <w:t xml:space="preserve">academic individuals </w:t>
      </w:r>
      <w:r w:rsidRPr="00BB3FD2">
        <w:t>are eligible for consideration.</w:t>
      </w:r>
    </w:p>
    <w:p w:rsidR="005601D6" w:rsidRPr="005601D6" w:rsidRDefault="005601D6" w:rsidP="00B62A90">
      <w:pPr>
        <w:spacing w:after="0" w:line="240" w:lineRule="auto"/>
        <w:rPr>
          <w:highlight w:val="yellow"/>
        </w:rPr>
      </w:pPr>
    </w:p>
    <w:p w:rsidR="00B62A90" w:rsidRDefault="00B62A90" w:rsidP="00B62A90">
      <w:pPr>
        <w:spacing w:after="0" w:line="240" w:lineRule="auto"/>
        <w:rPr>
          <w:b/>
          <w:sz w:val="28"/>
          <w:szCs w:val="28"/>
        </w:rPr>
      </w:pPr>
      <w:r w:rsidRPr="00BB3FD2">
        <w:t>Self-nominations are not acceptable.</w:t>
      </w:r>
      <w:r w:rsidRPr="00EE2FAD">
        <w:t xml:space="preserve"> </w:t>
      </w:r>
    </w:p>
    <w:p w:rsidR="00B62A90" w:rsidRDefault="00B62A90" w:rsidP="00EE2FAD">
      <w:pPr>
        <w:spacing w:after="0" w:line="240" w:lineRule="auto"/>
        <w:rPr>
          <w:b/>
          <w:color w:val="004890"/>
          <w:sz w:val="28"/>
          <w:szCs w:val="28"/>
        </w:rPr>
      </w:pPr>
    </w:p>
    <w:p w:rsidR="00B62A90" w:rsidRPr="00C70A9C" w:rsidRDefault="00B62A90" w:rsidP="00B62A90">
      <w:pPr>
        <w:spacing w:after="0" w:line="240" w:lineRule="auto"/>
        <w:rPr>
          <w:b/>
          <w:color w:val="004890"/>
          <w:sz w:val="28"/>
          <w:szCs w:val="28"/>
        </w:rPr>
      </w:pPr>
      <w:r w:rsidRPr="00EE2FAD">
        <w:rPr>
          <w:b/>
          <w:color w:val="004890"/>
          <w:sz w:val="28"/>
          <w:szCs w:val="28"/>
        </w:rPr>
        <w:t>A</w:t>
      </w:r>
      <w:r>
        <w:rPr>
          <w:b/>
          <w:color w:val="004890"/>
          <w:sz w:val="28"/>
          <w:szCs w:val="28"/>
        </w:rPr>
        <w:t>ward Selection Criteria</w:t>
      </w:r>
    </w:p>
    <w:p w:rsidR="008372AA" w:rsidRPr="00C92BFC" w:rsidRDefault="008372AA" w:rsidP="008372AA">
      <w:pPr>
        <w:pStyle w:val="ListParagraph"/>
        <w:numPr>
          <w:ilvl w:val="0"/>
          <w:numId w:val="13"/>
        </w:numPr>
      </w:pPr>
      <w:r w:rsidRPr="00C92BFC">
        <w:t xml:space="preserve">The nominee is an exceptionally effective instructor whose contributions, talent, and efforts have been recognized for outstanding performance by the participants in learning activities involving CII </w:t>
      </w:r>
      <w:r w:rsidR="00E60669" w:rsidRPr="00C92BFC">
        <w:t>published research</w:t>
      </w:r>
      <w:r w:rsidRPr="00C92BFC">
        <w:t xml:space="preserve"> during the previous calendar year.</w:t>
      </w:r>
    </w:p>
    <w:p w:rsidR="00E60669" w:rsidRPr="00C92BFC" w:rsidRDefault="00C92BFC" w:rsidP="00E60669">
      <w:pPr>
        <w:pStyle w:val="ListParagraph"/>
        <w:numPr>
          <w:ilvl w:val="0"/>
          <w:numId w:val="13"/>
        </w:numPr>
      </w:pPr>
      <w:r w:rsidRPr="00C92BFC">
        <w:t>C</w:t>
      </w:r>
      <w:r w:rsidR="00E60669" w:rsidRPr="00C92BFC">
        <w:t>ontribut</w:t>
      </w:r>
      <w:r w:rsidRPr="00C92BFC">
        <w:t>ions the nominee has made</w:t>
      </w:r>
      <w:r w:rsidR="00E60669" w:rsidRPr="00C92BFC">
        <w:t xml:space="preserve"> to the development and deployment of CII initiatives, programs and services.</w:t>
      </w:r>
    </w:p>
    <w:p w:rsidR="00C92BFC" w:rsidRPr="00C92BFC" w:rsidRDefault="00C92BFC" w:rsidP="00E60669">
      <w:pPr>
        <w:pStyle w:val="ListParagraph"/>
        <w:numPr>
          <w:ilvl w:val="0"/>
          <w:numId w:val="13"/>
        </w:numPr>
      </w:pPr>
      <w:r w:rsidRPr="00C92BFC">
        <w:t>Aspects of the nominee’s instruction considered to be innovative, unique, particularly effective, or otherwise meriting special consideration.</w:t>
      </w:r>
    </w:p>
    <w:p w:rsidR="008372AA" w:rsidRPr="008372AA" w:rsidRDefault="008372AA" w:rsidP="008372AA">
      <w:pPr>
        <w:spacing w:after="0" w:line="240" w:lineRule="auto"/>
        <w:rPr>
          <w:sz w:val="28"/>
        </w:rPr>
      </w:pPr>
    </w:p>
    <w:p w:rsidR="00C316C0" w:rsidRPr="00C70A9C" w:rsidRDefault="00B62A90" w:rsidP="004D1D3F">
      <w:pPr>
        <w:spacing w:after="0" w:line="240" w:lineRule="auto"/>
        <w:rPr>
          <w:b/>
          <w:color w:val="004890"/>
          <w:sz w:val="28"/>
          <w:szCs w:val="28"/>
        </w:rPr>
      </w:pPr>
      <w:r>
        <w:rPr>
          <w:b/>
          <w:color w:val="004890"/>
          <w:sz w:val="28"/>
          <w:szCs w:val="28"/>
        </w:rPr>
        <w:t>Selection Procedure</w:t>
      </w:r>
    </w:p>
    <w:p w:rsidR="009168B6" w:rsidRPr="009168B6" w:rsidRDefault="009168B6" w:rsidP="009168B6">
      <w:pPr>
        <w:spacing w:after="0" w:line="240" w:lineRule="auto"/>
      </w:pPr>
      <w:r w:rsidRPr="009168B6">
        <w:t xml:space="preserve">The panel of judges will be composed of the members of the CII Professional Development Committee. The CII Associate Director of Professional Development will serve as the Chair of the </w:t>
      </w:r>
      <w:r w:rsidR="00B62A90">
        <w:t>p</w:t>
      </w:r>
      <w:r w:rsidRPr="009168B6">
        <w:t>anel.</w:t>
      </w:r>
    </w:p>
    <w:p w:rsidR="009168B6" w:rsidRPr="009168B6" w:rsidRDefault="009168B6" w:rsidP="009168B6">
      <w:pPr>
        <w:spacing w:after="0" w:line="240" w:lineRule="auto"/>
      </w:pPr>
    </w:p>
    <w:p w:rsidR="00D4170A" w:rsidRDefault="00D4170A" w:rsidP="00D4170A">
      <w:r w:rsidRPr="007E4288">
        <w:t xml:space="preserve">There is no requirement to make awards each year. This award will only be presented when there are one or more viable candidates. </w:t>
      </w:r>
      <w:r w:rsidRPr="009168B6">
        <w:t>The panel may request an interview with the nominee during the selection process. Additional references may also be requested by the panel.</w:t>
      </w:r>
    </w:p>
    <w:p w:rsidR="006D41CB" w:rsidRPr="00EB4794" w:rsidRDefault="00683B14" w:rsidP="00EB4794">
      <w:pPr>
        <w:rPr>
          <w:rStyle w:val="Hyperlink"/>
          <w:color w:val="auto"/>
          <w:u w:val="none"/>
        </w:rPr>
      </w:pPr>
      <w:r>
        <w:br w:type="page"/>
      </w:r>
    </w:p>
    <w:p w:rsidR="006D75D7" w:rsidRPr="00A61CE4" w:rsidRDefault="00E11505" w:rsidP="006D75D7">
      <w:pPr>
        <w:spacing w:after="0" w:line="240" w:lineRule="auto"/>
        <w:jc w:val="center"/>
        <w:rPr>
          <w:rFonts w:eastAsia="Times New Roman" w:cs="Times New Roman"/>
          <w:b/>
          <w:color w:val="004890"/>
          <w:sz w:val="36"/>
          <w:szCs w:val="36"/>
        </w:rPr>
      </w:pPr>
      <w:r>
        <w:rPr>
          <w:rFonts w:eastAsia="Times New Roman" w:cs="Times New Roman"/>
          <w:b/>
          <w:color w:val="004890"/>
          <w:sz w:val="36"/>
          <w:szCs w:val="36"/>
        </w:rPr>
        <w:lastRenderedPageBreak/>
        <w:t xml:space="preserve">CII </w:t>
      </w:r>
      <w:r w:rsidR="00AF3204">
        <w:rPr>
          <w:rFonts w:eastAsia="Times New Roman" w:cs="Times New Roman"/>
          <w:b/>
          <w:color w:val="004890"/>
          <w:sz w:val="36"/>
          <w:szCs w:val="36"/>
        </w:rPr>
        <w:t>OUTSTANDING INSTRUCTOR</w:t>
      </w:r>
      <w:r w:rsidR="006D75D7" w:rsidRPr="00A61CE4">
        <w:rPr>
          <w:rFonts w:eastAsia="Times New Roman" w:cs="Times New Roman"/>
          <w:b/>
          <w:color w:val="004890"/>
          <w:sz w:val="36"/>
          <w:szCs w:val="36"/>
        </w:rPr>
        <w:t xml:space="preserve"> AWARD</w:t>
      </w:r>
    </w:p>
    <w:p w:rsidR="00587A88" w:rsidRPr="00A61CE4" w:rsidRDefault="00587A88" w:rsidP="006D75D7">
      <w:pPr>
        <w:spacing w:after="0" w:line="240" w:lineRule="auto"/>
        <w:jc w:val="center"/>
        <w:rPr>
          <w:rFonts w:eastAsia="Times New Roman" w:cs="Times New Roman"/>
          <w:b/>
          <w:color w:val="004890"/>
          <w:sz w:val="36"/>
          <w:szCs w:val="36"/>
        </w:rPr>
      </w:pPr>
      <w:r w:rsidRPr="00A61CE4">
        <w:rPr>
          <w:rFonts w:eastAsia="Times New Roman" w:cs="Times New Roman"/>
          <w:b/>
          <w:color w:val="004890"/>
          <w:sz w:val="36"/>
          <w:szCs w:val="36"/>
        </w:rPr>
        <w:t>NOMINATION FORM</w:t>
      </w:r>
    </w:p>
    <w:p w:rsidR="00824CD8" w:rsidRPr="006D75D7" w:rsidRDefault="00824CD8" w:rsidP="006D75D7">
      <w:pPr>
        <w:spacing w:after="0" w:line="240" w:lineRule="auto"/>
        <w:jc w:val="center"/>
        <w:rPr>
          <w:rFonts w:eastAsia="Times New Roman" w:cs="Times New Roman"/>
          <w:color w:val="004890"/>
        </w:rPr>
      </w:pPr>
    </w:p>
    <w:p w:rsidR="00182BAD" w:rsidRPr="00EA250F" w:rsidRDefault="00CC0EC5" w:rsidP="00182BAD">
      <w:pPr>
        <w:jc w:val="center"/>
        <w:rPr>
          <w:rFonts w:eastAsia="Times New Roman" w:cs="Times New Roman"/>
          <w:color w:val="C00000"/>
          <w:sz w:val="24"/>
          <w:szCs w:val="24"/>
        </w:rPr>
      </w:pPr>
      <w:r w:rsidRPr="00EA250F">
        <w:rPr>
          <w:rFonts w:eastAsia="Times New Roman" w:cs="Times New Roman"/>
          <w:b/>
          <w:color w:val="C00000"/>
          <w:sz w:val="24"/>
          <w:szCs w:val="24"/>
        </w:rPr>
        <w:t>Please email the completed nomination form and letter to</w:t>
      </w:r>
      <w:r w:rsidR="00182BAD" w:rsidRPr="00EA250F">
        <w:rPr>
          <w:rFonts w:eastAsia="Times New Roman" w:cs="Times New Roman"/>
          <w:b/>
          <w:color w:val="C00000"/>
          <w:sz w:val="24"/>
          <w:szCs w:val="24"/>
        </w:rPr>
        <w:t xml:space="preserve"> </w:t>
      </w:r>
      <w:hyperlink r:id="rId8" w:history="1">
        <w:r w:rsidR="00182BAD" w:rsidRPr="00EA250F">
          <w:rPr>
            <w:color w:val="C00000"/>
            <w:sz w:val="24"/>
            <w:szCs w:val="24"/>
            <w:u w:val="single"/>
          </w:rPr>
          <w:t>d.rinehart@cii.utexas.edu</w:t>
        </w:r>
      </w:hyperlink>
      <w:r w:rsidR="00182BAD" w:rsidRPr="00EA250F">
        <w:rPr>
          <w:rFonts w:eastAsia="Times New Roman" w:cs="Times New Roman"/>
          <w:b/>
          <w:color w:val="C00000"/>
          <w:sz w:val="24"/>
          <w:szCs w:val="24"/>
        </w:rPr>
        <w:t xml:space="preserve">. </w:t>
      </w:r>
    </w:p>
    <w:p w:rsidR="006D75D7" w:rsidRPr="006D75D7" w:rsidRDefault="006D75D7" w:rsidP="006D75D7">
      <w:pPr>
        <w:spacing w:after="0" w:line="240" w:lineRule="auto"/>
        <w:rPr>
          <w:rFonts w:eastAsia="Times New Roman" w:cs="Times New Roman"/>
          <w:b/>
          <w:sz w:val="28"/>
          <w:szCs w:val="28"/>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C70A9C" w:rsidRPr="006D75D7" w:rsidTr="00F85BC4">
        <w:trPr>
          <w:trHeight w:val="378"/>
        </w:trPr>
        <w:tc>
          <w:tcPr>
            <w:tcW w:w="9360" w:type="dxa"/>
            <w:gridSpan w:val="2"/>
            <w:tcBorders>
              <w:top w:val="nil"/>
              <w:left w:val="nil"/>
              <w:bottom w:val="nil"/>
              <w:right w:val="nil"/>
            </w:tcBorders>
          </w:tcPr>
          <w:p w:rsidR="00C70A9C" w:rsidRPr="00F85BC4" w:rsidRDefault="00C70A9C" w:rsidP="00824CD8">
            <w:pPr>
              <w:spacing w:after="0" w:line="240" w:lineRule="auto"/>
              <w:rPr>
                <w:rFonts w:eastAsia="Times New Roman" w:cs="Times New Roman"/>
                <w:b/>
                <w:color w:val="004890"/>
                <w:u w:val="single"/>
              </w:rPr>
            </w:pPr>
            <w:r w:rsidRPr="00F85BC4">
              <w:rPr>
                <w:rFonts w:eastAsia="Times New Roman" w:cs="Times New Roman"/>
                <w:b/>
                <w:color w:val="004890"/>
                <w:sz w:val="28"/>
                <w:szCs w:val="28"/>
                <w:u w:val="single"/>
              </w:rPr>
              <w:t>Nominee</w:t>
            </w:r>
          </w:p>
        </w:tc>
      </w:tr>
      <w:tr w:rsidR="004F75DD" w:rsidRPr="006D75D7" w:rsidTr="00191F67">
        <w:trPr>
          <w:trHeight w:val="603"/>
        </w:trPr>
        <w:tc>
          <w:tcPr>
            <w:tcW w:w="4680" w:type="dxa"/>
            <w:tcBorders>
              <w:top w:val="nil"/>
              <w:left w:val="nil"/>
              <w:bottom w:val="single" w:sz="4" w:space="0" w:color="auto"/>
              <w:right w:val="nil"/>
            </w:tcBorders>
          </w:tcPr>
          <w:p w:rsidR="004F75DD" w:rsidRDefault="004F75DD" w:rsidP="00824CD8">
            <w:pPr>
              <w:spacing w:after="0" w:line="240" w:lineRule="auto"/>
              <w:rPr>
                <w:rFonts w:eastAsia="Times New Roman" w:cs="Times New Roman"/>
                <w:b/>
                <w:color w:val="808080"/>
              </w:rPr>
            </w:pPr>
          </w:p>
          <w:p w:rsidR="004F75DD" w:rsidRPr="006D75D7" w:rsidRDefault="004F75DD" w:rsidP="00824CD8">
            <w:pPr>
              <w:spacing w:after="0" w:line="240" w:lineRule="auto"/>
              <w:rPr>
                <w:rFonts w:eastAsia="Times New Roman" w:cs="Times New Roman"/>
                <w:b/>
                <w:color w:val="808080"/>
              </w:rPr>
            </w:pPr>
            <w:r w:rsidRPr="006D75D7">
              <w:rPr>
                <w:rFonts w:eastAsia="Times New Roman" w:cs="Times New Roman"/>
              </w:rPr>
              <w:fldChar w:fldCharType="begin">
                <w:ffData>
                  <w:name w:val="Text3"/>
                  <w:enabled/>
                  <w:calcOnExit w:val="0"/>
                  <w:textInput/>
                </w:ffData>
              </w:fldChar>
            </w:r>
            <w:r w:rsidRPr="006D75D7">
              <w:rPr>
                <w:rFonts w:eastAsia="Times New Roman" w:cs="Times New Roman"/>
              </w:rPr>
              <w:instrText xml:space="preserve"> FORMTEXT </w:instrText>
            </w:r>
            <w:r w:rsidRPr="006D75D7">
              <w:rPr>
                <w:rFonts w:eastAsia="Times New Roman" w:cs="Times New Roman"/>
              </w:rPr>
            </w:r>
            <w:r w:rsidRPr="006D75D7">
              <w:rPr>
                <w:rFonts w:eastAsia="Times New Roman" w:cs="Times New Roman"/>
              </w:rPr>
              <w:fldChar w:fldCharType="separate"/>
            </w:r>
            <w:bookmarkStart w:id="0" w:name="_GoBack"/>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bookmarkEnd w:id="0"/>
            <w:r w:rsidRPr="006D75D7">
              <w:rPr>
                <w:rFonts w:eastAsia="Times New Roman" w:cs="Times New Roman"/>
              </w:rPr>
              <w:fldChar w:fldCharType="end"/>
            </w:r>
          </w:p>
        </w:tc>
        <w:tc>
          <w:tcPr>
            <w:tcW w:w="4680" w:type="dxa"/>
            <w:tcBorders>
              <w:top w:val="nil"/>
              <w:left w:val="nil"/>
              <w:bottom w:val="single" w:sz="4" w:space="0" w:color="auto"/>
              <w:right w:val="nil"/>
            </w:tcBorders>
          </w:tcPr>
          <w:p w:rsidR="004F75DD" w:rsidRDefault="004F75DD" w:rsidP="006D75D7">
            <w:pPr>
              <w:spacing w:after="0" w:line="240" w:lineRule="auto"/>
              <w:rPr>
                <w:rFonts w:eastAsia="Times New Roman" w:cs="Times New Roman"/>
              </w:rPr>
            </w:pPr>
          </w:p>
          <w:p w:rsidR="004F75DD" w:rsidRPr="006D75D7" w:rsidRDefault="004F75DD" w:rsidP="006D75D7">
            <w:pPr>
              <w:spacing w:after="0" w:line="240" w:lineRule="auto"/>
              <w:rPr>
                <w:rFonts w:eastAsia="Times New Roman" w:cs="Times New Roman"/>
              </w:rPr>
            </w:pPr>
            <w:r w:rsidRPr="006D75D7">
              <w:rPr>
                <w:rFonts w:eastAsia="Times New Roman" w:cs="Times New Roman"/>
              </w:rPr>
              <w:fldChar w:fldCharType="begin">
                <w:ffData>
                  <w:name w:val="Text3"/>
                  <w:enabled/>
                  <w:calcOnExit w:val="0"/>
                  <w:textInput/>
                </w:ffData>
              </w:fldChar>
            </w:r>
            <w:bookmarkStart w:id="1" w:name="Text3"/>
            <w:r w:rsidRPr="006D75D7">
              <w:rPr>
                <w:rFonts w:eastAsia="Times New Roman" w:cs="Times New Roman"/>
              </w:rPr>
              <w:instrText xml:space="preserve"> FORMTEXT </w:instrText>
            </w:r>
            <w:r w:rsidRPr="006D75D7">
              <w:rPr>
                <w:rFonts w:eastAsia="Times New Roman" w:cs="Times New Roman"/>
              </w:rPr>
            </w:r>
            <w:r w:rsidRPr="006D75D7">
              <w:rPr>
                <w:rFonts w:eastAsia="Times New Roman" w:cs="Times New Roman"/>
              </w:rPr>
              <w:fldChar w:fldCharType="separate"/>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rPr>
              <w:fldChar w:fldCharType="end"/>
            </w:r>
            <w:bookmarkEnd w:id="1"/>
          </w:p>
        </w:tc>
      </w:tr>
      <w:tr w:rsidR="004F75DD" w:rsidRPr="006D75D7" w:rsidTr="009B1F90">
        <w:trPr>
          <w:trHeight w:val="305"/>
        </w:trPr>
        <w:tc>
          <w:tcPr>
            <w:tcW w:w="4680" w:type="dxa"/>
            <w:tcBorders>
              <w:top w:val="single" w:sz="4" w:space="0" w:color="auto"/>
              <w:left w:val="nil"/>
              <w:bottom w:val="nil"/>
              <w:right w:val="nil"/>
            </w:tcBorders>
          </w:tcPr>
          <w:p w:rsidR="004F75DD" w:rsidRDefault="004F75DD" w:rsidP="00525612">
            <w:pPr>
              <w:spacing w:after="0" w:line="240" w:lineRule="auto"/>
              <w:rPr>
                <w:rFonts w:eastAsia="Times New Roman" w:cs="Times New Roman"/>
                <w:b/>
                <w:color w:val="808080"/>
              </w:rPr>
            </w:pPr>
            <w:r>
              <w:rPr>
                <w:rFonts w:eastAsia="Times New Roman" w:cs="Times New Roman"/>
                <w:b/>
                <w:color w:val="808080"/>
              </w:rPr>
              <w:t>Name</w:t>
            </w:r>
          </w:p>
        </w:tc>
        <w:tc>
          <w:tcPr>
            <w:tcW w:w="4680" w:type="dxa"/>
            <w:tcBorders>
              <w:top w:val="single" w:sz="4" w:space="0" w:color="auto"/>
              <w:left w:val="nil"/>
              <w:bottom w:val="nil"/>
              <w:right w:val="nil"/>
            </w:tcBorders>
          </w:tcPr>
          <w:p w:rsidR="004F75DD" w:rsidRDefault="004F75DD" w:rsidP="00525612">
            <w:pPr>
              <w:spacing w:after="0" w:line="240" w:lineRule="auto"/>
              <w:rPr>
                <w:rFonts w:eastAsia="Times New Roman" w:cs="Times New Roman"/>
                <w:b/>
                <w:color w:val="808080"/>
              </w:rPr>
            </w:pPr>
            <w:r>
              <w:rPr>
                <w:rFonts w:eastAsia="Times New Roman" w:cs="Times New Roman"/>
                <w:b/>
                <w:color w:val="808080"/>
              </w:rPr>
              <w:t>Organization</w:t>
            </w:r>
          </w:p>
        </w:tc>
      </w:tr>
    </w:tbl>
    <w:p w:rsidR="006D75D7" w:rsidRDefault="006D75D7" w:rsidP="006D75D7">
      <w:pPr>
        <w:spacing w:after="0" w:line="240" w:lineRule="auto"/>
        <w:rPr>
          <w:rFonts w:eastAsia="Times New Roman" w:cs="Times New Roman"/>
        </w:rPr>
      </w:pPr>
    </w:p>
    <w:p w:rsidR="002C0C8F" w:rsidRPr="006D75D7" w:rsidRDefault="002C0C8F" w:rsidP="006D75D7">
      <w:pPr>
        <w:spacing w:after="0" w:line="240" w:lineRule="auto"/>
        <w:rPr>
          <w:rFonts w:eastAsia="Times New Roman" w:cs="Times New Roman"/>
        </w:rPr>
      </w:pPr>
    </w:p>
    <w:p w:rsidR="006D75D7" w:rsidRPr="006D75D7" w:rsidRDefault="006D75D7" w:rsidP="006D75D7">
      <w:pPr>
        <w:spacing w:after="0" w:line="240" w:lineRule="auto"/>
        <w:rPr>
          <w:rFonts w:eastAsia="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4150"/>
      </w:tblGrid>
      <w:tr w:rsidR="00C70A9C" w:rsidRPr="006D75D7" w:rsidTr="00F85BC4">
        <w:tc>
          <w:tcPr>
            <w:tcW w:w="5210" w:type="dxa"/>
            <w:tcBorders>
              <w:top w:val="nil"/>
              <w:left w:val="nil"/>
              <w:bottom w:val="nil"/>
              <w:right w:val="nil"/>
            </w:tcBorders>
          </w:tcPr>
          <w:p w:rsidR="00C70A9C" w:rsidRPr="00F85BC4" w:rsidRDefault="00C70A9C" w:rsidP="006D75D7">
            <w:pPr>
              <w:spacing w:after="0" w:line="240" w:lineRule="auto"/>
              <w:rPr>
                <w:rFonts w:eastAsia="Times New Roman" w:cs="Times New Roman"/>
                <w:b/>
                <w:color w:val="808080"/>
                <w:u w:val="single"/>
              </w:rPr>
            </w:pPr>
            <w:r w:rsidRPr="00F85BC4">
              <w:rPr>
                <w:rFonts w:eastAsia="Times New Roman" w:cs="Times New Roman"/>
                <w:b/>
                <w:color w:val="004890"/>
                <w:sz w:val="28"/>
                <w:szCs w:val="28"/>
                <w:u w:val="single"/>
              </w:rPr>
              <w:t>Nominator</w:t>
            </w:r>
          </w:p>
        </w:tc>
        <w:tc>
          <w:tcPr>
            <w:tcW w:w="4150" w:type="dxa"/>
            <w:tcBorders>
              <w:top w:val="nil"/>
              <w:left w:val="nil"/>
              <w:bottom w:val="nil"/>
              <w:right w:val="nil"/>
            </w:tcBorders>
          </w:tcPr>
          <w:p w:rsidR="00C70A9C" w:rsidRDefault="00C70A9C" w:rsidP="006D75D7">
            <w:pPr>
              <w:spacing w:after="0" w:line="240" w:lineRule="auto"/>
              <w:rPr>
                <w:rFonts w:eastAsia="Times New Roman" w:cs="Times New Roman"/>
                <w:b/>
                <w:color w:val="808080"/>
              </w:rPr>
            </w:pPr>
          </w:p>
        </w:tc>
      </w:tr>
      <w:tr w:rsidR="006D75D7" w:rsidRPr="006D75D7" w:rsidTr="00F85BC4">
        <w:tc>
          <w:tcPr>
            <w:tcW w:w="5210" w:type="dxa"/>
            <w:tcBorders>
              <w:top w:val="nil"/>
              <w:left w:val="nil"/>
              <w:bottom w:val="single" w:sz="4" w:space="0" w:color="auto"/>
              <w:right w:val="nil"/>
            </w:tcBorders>
          </w:tcPr>
          <w:p w:rsidR="00587A88" w:rsidRDefault="00587A88" w:rsidP="006D75D7">
            <w:pPr>
              <w:spacing w:after="0" w:line="240" w:lineRule="auto"/>
              <w:rPr>
                <w:rFonts w:eastAsia="Times New Roman" w:cs="Times New Roman"/>
                <w:b/>
                <w:color w:val="808080"/>
              </w:rPr>
            </w:pPr>
          </w:p>
          <w:p w:rsidR="006D75D7" w:rsidRPr="006D75D7" w:rsidRDefault="006D75D7" w:rsidP="006D75D7">
            <w:pPr>
              <w:spacing w:after="0" w:line="240" w:lineRule="auto"/>
              <w:rPr>
                <w:rFonts w:eastAsia="Times New Roman" w:cs="Times New Roman"/>
              </w:rPr>
            </w:pPr>
            <w:r w:rsidRPr="006D75D7">
              <w:rPr>
                <w:rFonts w:eastAsia="Times New Roman" w:cs="Times New Roman"/>
              </w:rPr>
              <w:fldChar w:fldCharType="begin">
                <w:ffData>
                  <w:name w:val="Text12"/>
                  <w:enabled/>
                  <w:calcOnExit w:val="0"/>
                  <w:textInput/>
                </w:ffData>
              </w:fldChar>
            </w:r>
            <w:bookmarkStart w:id="2" w:name="Text12"/>
            <w:r w:rsidRPr="006D75D7">
              <w:rPr>
                <w:rFonts w:eastAsia="Times New Roman" w:cs="Times New Roman"/>
              </w:rPr>
              <w:instrText xml:space="preserve"> FORMTEXT </w:instrText>
            </w:r>
            <w:r w:rsidRPr="006D75D7">
              <w:rPr>
                <w:rFonts w:eastAsia="Times New Roman" w:cs="Times New Roman"/>
              </w:rPr>
            </w:r>
            <w:r w:rsidRPr="006D75D7">
              <w:rPr>
                <w:rFonts w:eastAsia="Times New Roman" w:cs="Times New Roman"/>
              </w:rPr>
              <w:fldChar w:fldCharType="separate"/>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rPr>
              <w:fldChar w:fldCharType="end"/>
            </w:r>
            <w:bookmarkEnd w:id="2"/>
          </w:p>
        </w:tc>
        <w:tc>
          <w:tcPr>
            <w:tcW w:w="4150" w:type="dxa"/>
            <w:tcBorders>
              <w:top w:val="nil"/>
              <w:left w:val="nil"/>
              <w:bottom w:val="single" w:sz="4" w:space="0" w:color="auto"/>
              <w:right w:val="nil"/>
            </w:tcBorders>
          </w:tcPr>
          <w:p w:rsidR="00587A88" w:rsidRDefault="00587A88" w:rsidP="006D75D7">
            <w:pPr>
              <w:spacing w:after="0" w:line="240" w:lineRule="auto"/>
              <w:rPr>
                <w:rFonts w:eastAsia="Times New Roman" w:cs="Times New Roman"/>
                <w:b/>
                <w:color w:val="808080"/>
              </w:rPr>
            </w:pPr>
          </w:p>
          <w:p w:rsidR="006D75D7" w:rsidRPr="00E570CA" w:rsidRDefault="006D75D7" w:rsidP="006D75D7">
            <w:pPr>
              <w:spacing w:after="0" w:line="240" w:lineRule="auto"/>
              <w:rPr>
                <w:rFonts w:eastAsia="Times New Roman" w:cs="Times New Roman"/>
                <w:noProof/>
              </w:rPr>
            </w:pPr>
            <w:r w:rsidRPr="00E570CA">
              <w:rPr>
                <w:rFonts w:eastAsia="Times New Roman" w:cs="Times New Roman"/>
                <w:noProof/>
              </w:rPr>
              <w:fldChar w:fldCharType="begin">
                <w:ffData>
                  <w:name w:val="Text15"/>
                  <w:enabled/>
                  <w:calcOnExit w:val="0"/>
                  <w:textInput/>
                </w:ffData>
              </w:fldChar>
            </w:r>
            <w:bookmarkStart w:id="3" w:name="Text15"/>
            <w:r w:rsidRPr="00E570CA">
              <w:rPr>
                <w:rFonts w:eastAsia="Times New Roman" w:cs="Times New Roman"/>
                <w:noProof/>
              </w:rPr>
              <w:instrText xml:space="preserve"> FORMTEXT </w:instrText>
            </w:r>
            <w:r w:rsidRPr="00E570CA">
              <w:rPr>
                <w:rFonts w:eastAsia="Times New Roman" w:cs="Times New Roman"/>
                <w:noProof/>
              </w:rPr>
            </w:r>
            <w:r w:rsidRPr="00E570CA">
              <w:rPr>
                <w:rFonts w:eastAsia="Times New Roman" w:cs="Times New Roman"/>
                <w:noProof/>
              </w:rPr>
              <w:fldChar w:fldCharType="separate"/>
            </w:r>
            <w:r w:rsidRPr="00E570CA">
              <w:rPr>
                <w:rFonts w:eastAsia="Times New Roman" w:cs="Times New Roman"/>
                <w:noProof/>
              </w:rPr>
              <w:t> </w:t>
            </w:r>
            <w:r w:rsidRPr="00E570CA">
              <w:rPr>
                <w:rFonts w:eastAsia="Times New Roman" w:cs="Times New Roman"/>
                <w:noProof/>
              </w:rPr>
              <w:t> </w:t>
            </w:r>
            <w:r w:rsidRPr="00E570CA">
              <w:rPr>
                <w:rFonts w:eastAsia="Times New Roman" w:cs="Times New Roman"/>
                <w:noProof/>
              </w:rPr>
              <w:t> </w:t>
            </w:r>
            <w:r w:rsidRPr="00E570CA">
              <w:rPr>
                <w:rFonts w:eastAsia="Times New Roman" w:cs="Times New Roman"/>
                <w:noProof/>
              </w:rPr>
              <w:t> </w:t>
            </w:r>
            <w:r w:rsidRPr="00E570CA">
              <w:rPr>
                <w:rFonts w:eastAsia="Times New Roman" w:cs="Times New Roman"/>
                <w:noProof/>
              </w:rPr>
              <w:t> </w:t>
            </w:r>
            <w:r w:rsidRPr="00E570CA">
              <w:rPr>
                <w:rFonts w:eastAsia="Times New Roman" w:cs="Times New Roman"/>
                <w:noProof/>
              </w:rPr>
              <w:fldChar w:fldCharType="end"/>
            </w:r>
            <w:bookmarkEnd w:id="3"/>
          </w:p>
        </w:tc>
      </w:tr>
      <w:tr w:rsidR="00182BAD" w:rsidRPr="006D75D7" w:rsidTr="00F85BC4">
        <w:tc>
          <w:tcPr>
            <w:tcW w:w="5210" w:type="dxa"/>
            <w:tcBorders>
              <w:top w:val="single" w:sz="4" w:space="0" w:color="auto"/>
              <w:left w:val="nil"/>
              <w:bottom w:val="single" w:sz="4" w:space="0" w:color="auto"/>
              <w:right w:val="nil"/>
            </w:tcBorders>
          </w:tcPr>
          <w:p w:rsidR="00182BAD" w:rsidRDefault="00182BAD" w:rsidP="006D75D7">
            <w:pPr>
              <w:spacing w:after="0" w:line="240" w:lineRule="auto"/>
              <w:rPr>
                <w:rFonts w:eastAsia="Times New Roman" w:cs="Times New Roman"/>
                <w:b/>
                <w:color w:val="808080"/>
              </w:rPr>
            </w:pPr>
            <w:r>
              <w:rPr>
                <w:rFonts w:eastAsia="Times New Roman" w:cs="Times New Roman"/>
                <w:b/>
                <w:color w:val="808080"/>
              </w:rPr>
              <w:t>Name</w:t>
            </w:r>
          </w:p>
          <w:p w:rsidR="00182BAD" w:rsidRDefault="00182BAD" w:rsidP="006D75D7">
            <w:pPr>
              <w:spacing w:after="0" w:line="240" w:lineRule="auto"/>
              <w:rPr>
                <w:rFonts w:eastAsia="Times New Roman" w:cs="Times New Roman"/>
                <w:b/>
                <w:color w:val="808080"/>
              </w:rPr>
            </w:pPr>
          </w:p>
          <w:p w:rsidR="00182BAD" w:rsidRPr="006D75D7" w:rsidRDefault="00182BAD" w:rsidP="006D75D7">
            <w:pPr>
              <w:spacing w:after="0" w:line="240" w:lineRule="auto"/>
              <w:rPr>
                <w:rFonts w:eastAsia="Times New Roman" w:cs="Times New Roman"/>
                <w:noProof/>
              </w:rPr>
            </w:pPr>
            <w:r w:rsidRPr="006D75D7">
              <w:rPr>
                <w:rFonts w:eastAsia="Times New Roman" w:cs="Times New Roman"/>
                <w:noProof/>
              </w:rPr>
              <w:fldChar w:fldCharType="begin">
                <w:ffData>
                  <w:name w:val="Text13"/>
                  <w:enabled/>
                  <w:calcOnExit w:val="0"/>
                  <w:textInput/>
                </w:ffData>
              </w:fldChar>
            </w:r>
            <w:bookmarkStart w:id="4" w:name="Text13"/>
            <w:r w:rsidRPr="006D75D7">
              <w:rPr>
                <w:rFonts w:eastAsia="Times New Roman" w:cs="Times New Roman"/>
                <w:noProof/>
              </w:rPr>
              <w:instrText xml:space="preserve"> FORMTEXT </w:instrText>
            </w:r>
            <w:r w:rsidRPr="006D75D7">
              <w:rPr>
                <w:rFonts w:eastAsia="Times New Roman" w:cs="Times New Roman"/>
                <w:noProof/>
              </w:rPr>
            </w:r>
            <w:r w:rsidRPr="006D75D7">
              <w:rPr>
                <w:rFonts w:eastAsia="Times New Roman" w:cs="Times New Roman"/>
                <w:noProof/>
              </w:rPr>
              <w:fldChar w:fldCharType="separate"/>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fldChar w:fldCharType="end"/>
            </w:r>
            <w:bookmarkEnd w:id="4"/>
          </w:p>
        </w:tc>
        <w:tc>
          <w:tcPr>
            <w:tcW w:w="4150" w:type="dxa"/>
            <w:tcBorders>
              <w:top w:val="single" w:sz="4" w:space="0" w:color="auto"/>
              <w:left w:val="nil"/>
              <w:bottom w:val="single" w:sz="4" w:space="0" w:color="auto"/>
              <w:right w:val="nil"/>
            </w:tcBorders>
          </w:tcPr>
          <w:p w:rsidR="00182BAD" w:rsidRDefault="00182BAD" w:rsidP="006D75D7">
            <w:pPr>
              <w:spacing w:after="0" w:line="240" w:lineRule="auto"/>
              <w:rPr>
                <w:rFonts w:eastAsia="Times New Roman" w:cs="Times New Roman"/>
                <w:b/>
                <w:color w:val="808080"/>
              </w:rPr>
            </w:pPr>
            <w:r>
              <w:rPr>
                <w:rFonts w:eastAsia="Times New Roman" w:cs="Times New Roman"/>
                <w:b/>
                <w:color w:val="808080"/>
              </w:rPr>
              <w:t>Organization</w:t>
            </w:r>
          </w:p>
          <w:p w:rsidR="00182BAD" w:rsidRDefault="00182BAD" w:rsidP="006D75D7">
            <w:pPr>
              <w:spacing w:after="0" w:line="240" w:lineRule="auto"/>
              <w:rPr>
                <w:rFonts w:eastAsia="Times New Roman" w:cs="Times New Roman"/>
                <w:b/>
                <w:color w:val="808080"/>
              </w:rPr>
            </w:pPr>
          </w:p>
          <w:p w:rsidR="00182BAD" w:rsidRPr="006D75D7" w:rsidRDefault="00182BAD" w:rsidP="006D75D7">
            <w:pPr>
              <w:spacing w:after="0" w:line="240" w:lineRule="auto"/>
              <w:rPr>
                <w:rFonts w:eastAsia="Times New Roman" w:cs="Times New Roman"/>
              </w:rPr>
            </w:pPr>
            <w:r w:rsidRPr="006D75D7">
              <w:rPr>
                <w:rFonts w:eastAsia="Times New Roman" w:cs="Times New Roman"/>
              </w:rPr>
              <w:fldChar w:fldCharType="begin">
                <w:ffData>
                  <w:name w:val="Text14"/>
                  <w:enabled/>
                  <w:calcOnExit w:val="0"/>
                  <w:textInput/>
                </w:ffData>
              </w:fldChar>
            </w:r>
            <w:bookmarkStart w:id="5" w:name="Text14"/>
            <w:r w:rsidRPr="006D75D7">
              <w:rPr>
                <w:rFonts w:eastAsia="Times New Roman" w:cs="Times New Roman"/>
              </w:rPr>
              <w:instrText xml:space="preserve"> FORMTEXT </w:instrText>
            </w:r>
            <w:r w:rsidRPr="006D75D7">
              <w:rPr>
                <w:rFonts w:eastAsia="Times New Roman" w:cs="Times New Roman"/>
              </w:rPr>
            </w:r>
            <w:r w:rsidRPr="006D75D7">
              <w:rPr>
                <w:rFonts w:eastAsia="Times New Roman" w:cs="Times New Roman"/>
              </w:rPr>
              <w:fldChar w:fldCharType="separate"/>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rPr>
              <w:fldChar w:fldCharType="end"/>
            </w:r>
            <w:bookmarkEnd w:id="5"/>
          </w:p>
        </w:tc>
      </w:tr>
      <w:tr w:rsidR="00182BAD" w:rsidRPr="006D75D7" w:rsidTr="00F85BC4">
        <w:tc>
          <w:tcPr>
            <w:tcW w:w="5210" w:type="dxa"/>
            <w:tcBorders>
              <w:top w:val="single" w:sz="4" w:space="0" w:color="auto"/>
              <w:left w:val="nil"/>
              <w:bottom w:val="nil"/>
              <w:right w:val="nil"/>
            </w:tcBorders>
          </w:tcPr>
          <w:p w:rsidR="00182BAD" w:rsidRDefault="00182BAD" w:rsidP="006D75D7">
            <w:pPr>
              <w:spacing w:after="0" w:line="240" w:lineRule="auto"/>
              <w:rPr>
                <w:rFonts w:eastAsia="Times New Roman" w:cs="Times New Roman"/>
                <w:b/>
                <w:color w:val="808080"/>
              </w:rPr>
            </w:pPr>
            <w:r w:rsidRPr="006D75D7">
              <w:rPr>
                <w:rFonts w:eastAsia="Times New Roman" w:cs="Times New Roman"/>
                <w:b/>
                <w:color w:val="808080"/>
              </w:rPr>
              <w:t>Email</w:t>
            </w:r>
          </w:p>
        </w:tc>
        <w:tc>
          <w:tcPr>
            <w:tcW w:w="4150" w:type="dxa"/>
            <w:tcBorders>
              <w:top w:val="single" w:sz="4" w:space="0" w:color="auto"/>
              <w:left w:val="nil"/>
              <w:bottom w:val="nil"/>
              <w:right w:val="nil"/>
            </w:tcBorders>
          </w:tcPr>
          <w:p w:rsidR="00182BAD" w:rsidRDefault="00182BAD" w:rsidP="006D75D7">
            <w:pPr>
              <w:spacing w:after="0" w:line="240" w:lineRule="auto"/>
              <w:rPr>
                <w:rFonts w:eastAsia="Times New Roman" w:cs="Times New Roman"/>
                <w:b/>
                <w:color w:val="808080"/>
              </w:rPr>
            </w:pPr>
            <w:r w:rsidRPr="00824CD8">
              <w:rPr>
                <w:rFonts w:eastAsia="Times New Roman" w:cs="Times New Roman"/>
                <w:b/>
                <w:color w:val="808080"/>
              </w:rPr>
              <w:t>Telephone</w:t>
            </w:r>
          </w:p>
        </w:tc>
      </w:tr>
    </w:tbl>
    <w:p w:rsidR="006D75D7" w:rsidRPr="006D75D7" w:rsidRDefault="006D75D7" w:rsidP="006D75D7">
      <w:pPr>
        <w:spacing w:after="0" w:line="240" w:lineRule="auto"/>
        <w:rPr>
          <w:rFonts w:eastAsia="Times New Roman" w:cs="Times New Roman"/>
        </w:rPr>
      </w:pPr>
    </w:p>
    <w:p w:rsidR="002C0C8F" w:rsidRDefault="002C0C8F" w:rsidP="00E9475B">
      <w:pPr>
        <w:rPr>
          <w:b/>
          <w:sz w:val="28"/>
          <w:szCs w:val="28"/>
        </w:rPr>
      </w:pPr>
    </w:p>
    <w:p w:rsidR="001B7BB6" w:rsidRPr="00C70A9C" w:rsidRDefault="001B7BB6" w:rsidP="00E9475B">
      <w:pPr>
        <w:rPr>
          <w:b/>
          <w:color w:val="004890"/>
          <w:sz w:val="28"/>
          <w:szCs w:val="28"/>
        </w:rPr>
      </w:pPr>
      <w:r w:rsidRPr="00C70A9C">
        <w:rPr>
          <w:b/>
          <w:color w:val="004890"/>
          <w:sz w:val="28"/>
          <w:szCs w:val="28"/>
        </w:rPr>
        <w:t>Attachments to Nomination</w:t>
      </w:r>
      <w:r w:rsidR="00C70A9C" w:rsidRPr="00C70A9C">
        <w:rPr>
          <w:b/>
          <w:color w:val="004890"/>
          <w:sz w:val="28"/>
          <w:szCs w:val="28"/>
        </w:rPr>
        <w:t xml:space="preserve"> Form</w:t>
      </w:r>
    </w:p>
    <w:p w:rsidR="001B7BB6" w:rsidRPr="00587A88" w:rsidRDefault="00383DBD" w:rsidP="00587A88">
      <w:pPr>
        <w:spacing w:after="0" w:line="240" w:lineRule="auto"/>
      </w:pPr>
      <w:r>
        <w:t xml:space="preserve">Submit a </w:t>
      </w:r>
      <w:r w:rsidR="00EE2FAD">
        <w:t xml:space="preserve">nomination </w:t>
      </w:r>
      <w:r>
        <w:t>letter</w:t>
      </w:r>
      <w:r w:rsidR="00EE2FAD">
        <w:t xml:space="preserve"> (maximum 2 pages) </w:t>
      </w:r>
      <w:r>
        <w:t xml:space="preserve">that </w:t>
      </w:r>
      <w:r w:rsidR="00E439A4">
        <w:t>responds to</w:t>
      </w:r>
      <w:r>
        <w:t xml:space="preserve"> </w:t>
      </w:r>
      <w:r w:rsidR="00EE2FAD" w:rsidRPr="00EE2FAD">
        <w:t>the following points</w:t>
      </w:r>
      <w:r w:rsidR="00E05E67">
        <w:t>:</w:t>
      </w:r>
    </w:p>
    <w:p w:rsidR="00587A88" w:rsidRPr="00824CD8" w:rsidRDefault="00587A88" w:rsidP="00587A88">
      <w:pPr>
        <w:spacing w:after="0" w:line="240" w:lineRule="auto"/>
      </w:pPr>
    </w:p>
    <w:p w:rsidR="00D22F2C" w:rsidRDefault="009405C1" w:rsidP="00D22F2C">
      <w:pPr>
        <w:pStyle w:val="ListParagraph"/>
        <w:numPr>
          <w:ilvl w:val="0"/>
          <w:numId w:val="17"/>
        </w:numPr>
        <w:ind w:left="1080"/>
      </w:pPr>
      <w:r>
        <w:t>Describe how t</w:t>
      </w:r>
      <w:r w:rsidRPr="009405C1">
        <w:t>he nominee is an exceptionally effective instructor whose contributions, talent, and efforts have been recognized for outstanding performance by the participants in learning activities involving CII published research during the previous calendar year.</w:t>
      </w:r>
    </w:p>
    <w:p w:rsidR="00D22F2C" w:rsidRDefault="00D22F2C" w:rsidP="00D22F2C">
      <w:pPr>
        <w:pStyle w:val="ListParagraph"/>
        <w:ind w:left="1080"/>
      </w:pPr>
    </w:p>
    <w:p w:rsidR="00D22F2C" w:rsidRPr="00D22F2C" w:rsidRDefault="00D22F2C" w:rsidP="00D22F2C">
      <w:pPr>
        <w:pStyle w:val="ListParagraph"/>
        <w:numPr>
          <w:ilvl w:val="0"/>
          <w:numId w:val="17"/>
        </w:numPr>
        <w:ind w:left="1080"/>
      </w:pPr>
      <w:r w:rsidRPr="00D22F2C">
        <w:t>Describe how the nominee has contributed to the development and deployment of CII initiatives, programs and services.</w:t>
      </w:r>
    </w:p>
    <w:p w:rsidR="009405C1" w:rsidRDefault="009405C1" w:rsidP="009405C1">
      <w:pPr>
        <w:pStyle w:val="ListParagraph"/>
      </w:pPr>
    </w:p>
    <w:p w:rsidR="00E60669" w:rsidRPr="009168B6" w:rsidRDefault="009405C1" w:rsidP="009405C1">
      <w:pPr>
        <w:pStyle w:val="ListParagraph"/>
        <w:numPr>
          <w:ilvl w:val="0"/>
          <w:numId w:val="17"/>
        </w:numPr>
        <w:ind w:left="1080"/>
      </w:pPr>
      <w:r>
        <w:t>Describe a</w:t>
      </w:r>
      <w:r w:rsidR="00E60669" w:rsidRPr="009168B6">
        <w:t>spects of the nominee’s instruction considered to be innovative, unique, particularly effective, or otherwise meriting special consideration</w:t>
      </w:r>
      <w:r w:rsidR="00E60669">
        <w:t>.</w:t>
      </w:r>
    </w:p>
    <w:p w:rsidR="00E52D92" w:rsidRPr="00824CD8" w:rsidRDefault="00E52D92" w:rsidP="00E05E67">
      <w:pPr>
        <w:pStyle w:val="ListParagraph"/>
        <w:spacing w:after="0" w:line="240" w:lineRule="auto"/>
      </w:pPr>
    </w:p>
    <w:sectPr w:rsidR="00E52D92" w:rsidRPr="00824C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3B" w:rsidRDefault="00D5333B" w:rsidP="00C316C0">
      <w:pPr>
        <w:spacing w:after="0" w:line="240" w:lineRule="auto"/>
      </w:pPr>
      <w:r>
        <w:separator/>
      </w:r>
    </w:p>
  </w:endnote>
  <w:endnote w:type="continuationSeparator" w:id="0">
    <w:p w:rsidR="00D5333B" w:rsidRDefault="00D5333B" w:rsidP="00C3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C0" w:rsidRDefault="00C316C0">
    <w:pPr>
      <w:pStyle w:val="Footer"/>
      <w:rPr>
        <w:b/>
        <w:bCs/>
      </w:rPr>
    </w:pPr>
    <w:r>
      <w:t xml:space="preserve">CII </w:t>
    </w:r>
    <w:r w:rsidR="009168B6">
      <w:t>Outstanding Instructor</w:t>
    </w:r>
    <w:r>
      <w:t xml:space="preserve"> Award</w:t>
    </w:r>
    <w:r w:rsidR="00A42D6C">
      <w:t xml:space="preserve"> </w:t>
    </w:r>
    <w:r w:rsidR="00D35B1C">
      <w:t>2018</w:t>
    </w:r>
    <w:r>
      <w:tab/>
    </w:r>
    <w:r>
      <w:tab/>
      <w:t xml:space="preserve">Page </w:t>
    </w:r>
    <w:r>
      <w:rPr>
        <w:b/>
        <w:bCs/>
      </w:rPr>
      <w:fldChar w:fldCharType="begin"/>
    </w:r>
    <w:r>
      <w:rPr>
        <w:b/>
        <w:bCs/>
      </w:rPr>
      <w:instrText xml:space="preserve"> PAGE  \* Arabic  \* MERGEFORMAT </w:instrText>
    </w:r>
    <w:r>
      <w:rPr>
        <w:b/>
        <w:bCs/>
      </w:rPr>
      <w:fldChar w:fldCharType="separate"/>
    </w:r>
    <w:r w:rsidR="00FE375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E375A">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3B" w:rsidRDefault="00D5333B" w:rsidP="00C316C0">
      <w:pPr>
        <w:spacing w:after="0" w:line="240" w:lineRule="auto"/>
      </w:pPr>
      <w:r>
        <w:separator/>
      </w:r>
    </w:p>
  </w:footnote>
  <w:footnote w:type="continuationSeparator" w:id="0">
    <w:p w:rsidR="00D5333B" w:rsidRDefault="00D5333B" w:rsidP="00C31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0FF3"/>
    <w:multiLevelType w:val="hybridMultilevel"/>
    <w:tmpl w:val="2D5EBDC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C3950"/>
    <w:multiLevelType w:val="hybridMultilevel"/>
    <w:tmpl w:val="9F18C7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4D101F"/>
    <w:multiLevelType w:val="hybridMultilevel"/>
    <w:tmpl w:val="DC9A88FA"/>
    <w:lvl w:ilvl="0" w:tplc="0409000F">
      <w:start w:val="1"/>
      <w:numFmt w:val="decimal"/>
      <w:lvlText w:val="%1."/>
      <w:lvlJc w:val="left"/>
      <w:pPr>
        <w:ind w:left="360" w:hanging="360"/>
      </w:pPr>
    </w:lvl>
    <w:lvl w:ilvl="1" w:tplc="7FF8B440">
      <w:start w:val="1"/>
      <w:numFmt w:val="lowerLetter"/>
      <w:lvlText w:val="%2."/>
      <w:lvlJc w:val="left"/>
      <w:pPr>
        <w:ind w:left="1080" w:hanging="360"/>
      </w:pPr>
      <w:rPr>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B05AE2"/>
    <w:multiLevelType w:val="hybridMultilevel"/>
    <w:tmpl w:val="A36E27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765B8"/>
    <w:multiLevelType w:val="hybridMultilevel"/>
    <w:tmpl w:val="2CAE65B2"/>
    <w:lvl w:ilvl="0" w:tplc="9FA4EB32">
      <w:start w:val="1"/>
      <w:numFmt w:val="decimal"/>
      <w:lvlText w:val="%1."/>
      <w:lvlJc w:val="left"/>
      <w:pPr>
        <w:ind w:left="360" w:hanging="360"/>
      </w:pPr>
      <w:rPr>
        <w:rFonts w:hint="default"/>
      </w:rPr>
    </w:lvl>
    <w:lvl w:ilvl="1" w:tplc="7FF8B440">
      <w:start w:val="1"/>
      <w:numFmt w:val="lowerLetter"/>
      <w:lvlText w:val="%2."/>
      <w:lvlJc w:val="left"/>
      <w:pPr>
        <w:ind w:left="1080" w:hanging="360"/>
      </w:pPr>
      <w:rPr>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F072CD"/>
    <w:multiLevelType w:val="hybridMultilevel"/>
    <w:tmpl w:val="81E6D11A"/>
    <w:lvl w:ilvl="0" w:tplc="513268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4F49F5"/>
    <w:multiLevelType w:val="hybridMultilevel"/>
    <w:tmpl w:val="84DE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826BE"/>
    <w:multiLevelType w:val="hybridMultilevel"/>
    <w:tmpl w:val="4D50537E"/>
    <w:lvl w:ilvl="0" w:tplc="5D668C7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052AC"/>
    <w:multiLevelType w:val="hybridMultilevel"/>
    <w:tmpl w:val="AECC47AC"/>
    <w:lvl w:ilvl="0" w:tplc="04090001">
      <w:start w:val="1"/>
      <w:numFmt w:val="bullet"/>
      <w:lvlText w:val=""/>
      <w:lvlJc w:val="left"/>
      <w:pPr>
        <w:ind w:left="360" w:hanging="360"/>
      </w:pPr>
      <w:rPr>
        <w:rFonts w:ascii="Symbol" w:hAnsi="Symbol" w:hint="default"/>
      </w:rPr>
    </w:lvl>
    <w:lvl w:ilvl="1" w:tplc="1292C8D0">
      <w:start w:val="1"/>
      <w:numFmt w:val="bullet"/>
      <w:lvlText w:val="-"/>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571910"/>
    <w:multiLevelType w:val="hybridMultilevel"/>
    <w:tmpl w:val="4D0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60F99"/>
    <w:multiLevelType w:val="hybridMultilevel"/>
    <w:tmpl w:val="153633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E239F"/>
    <w:multiLevelType w:val="hybridMultilevel"/>
    <w:tmpl w:val="883E52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C74A69"/>
    <w:multiLevelType w:val="hybridMultilevel"/>
    <w:tmpl w:val="EA44E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0644B9"/>
    <w:multiLevelType w:val="hybridMultilevel"/>
    <w:tmpl w:val="1BB6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32700"/>
    <w:multiLevelType w:val="hybridMultilevel"/>
    <w:tmpl w:val="D84421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E1633E"/>
    <w:multiLevelType w:val="hybridMultilevel"/>
    <w:tmpl w:val="01161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AB3090"/>
    <w:multiLevelType w:val="hybridMultilevel"/>
    <w:tmpl w:val="5DE0C15C"/>
    <w:lvl w:ilvl="0" w:tplc="04090001">
      <w:start w:val="1"/>
      <w:numFmt w:val="bullet"/>
      <w:lvlText w:val=""/>
      <w:lvlJc w:val="left"/>
      <w:pPr>
        <w:ind w:left="360" w:hanging="360"/>
      </w:pPr>
      <w:rPr>
        <w:rFonts w:ascii="Symbol" w:hAnsi="Symbol" w:hint="default"/>
      </w:rPr>
    </w:lvl>
    <w:lvl w:ilvl="1" w:tplc="EFCE5A5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5"/>
  </w:num>
  <w:num w:numId="4">
    <w:abstractNumId w:val="16"/>
  </w:num>
  <w:num w:numId="5">
    <w:abstractNumId w:val="8"/>
  </w:num>
  <w:num w:numId="6">
    <w:abstractNumId w:val="1"/>
  </w:num>
  <w:num w:numId="7">
    <w:abstractNumId w:val="7"/>
  </w:num>
  <w:num w:numId="8">
    <w:abstractNumId w:val="6"/>
  </w:num>
  <w:num w:numId="9">
    <w:abstractNumId w:val="11"/>
  </w:num>
  <w:num w:numId="10">
    <w:abstractNumId w:val="10"/>
  </w:num>
  <w:num w:numId="11">
    <w:abstractNumId w:val="2"/>
  </w:num>
  <w:num w:numId="12">
    <w:abstractNumId w:val="4"/>
  </w:num>
  <w:num w:numId="13">
    <w:abstractNumId w:val="9"/>
  </w:num>
  <w:num w:numId="14">
    <w:abstractNumId w:val="0"/>
  </w:num>
  <w:num w:numId="15">
    <w:abstractNumId w:val="1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C0"/>
    <w:rsid w:val="00065339"/>
    <w:rsid w:val="00071307"/>
    <w:rsid w:val="000A680F"/>
    <w:rsid w:val="000F4927"/>
    <w:rsid w:val="00113B82"/>
    <w:rsid w:val="00124E61"/>
    <w:rsid w:val="001477F0"/>
    <w:rsid w:val="00182BAD"/>
    <w:rsid w:val="001B7BB6"/>
    <w:rsid w:val="00200CE1"/>
    <w:rsid w:val="002249E4"/>
    <w:rsid w:val="00240B2F"/>
    <w:rsid w:val="0027058E"/>
    <w:rsid w:val="002B1502"/>
    <w:rsid w:val="002C0C8F"/>
    <w:rsid w:val="002C29EC"/>
    <w:rsid w:val="002F6AAB"/>
    <w:rsid w:val="00333656"/>
    <w:rsid w:val="00371D48"/>
    <w:rsid w:val="00375991"/>
    <w:rsid w:val="00383DBD"/>
    <w:rsid w:val="00384B57"/>
    <w:rsid w:val="003A235E"/>
    <w:rsid w:val="004054BE"/>
    <w:rsid w:val="00445E84"/>
    <w:rsid w:val="004620E2"/>
    <w:rsid w:val="004A49E1"/>
    <w:rsid w:val="004B5648"/>
    <w:rsid w:val="004D1D3F"/>
    <w:rsid w:val="004F1DBD"/>
    <w:rsid w:val="004F75DD"/>
    <w:rsid w:val="00522CB7"/>
    <w:rsid w:val="00525612"/>
    <w:rsid w:val="005601D6"/>
    <w:rsid w:val="00562FEF"/>
    <w:rsid w:val="005647A0"/>
    <w:rsid w:val="00567037"/>
    <w:rsid w:val="00567B80"/>
    <w:rsid w:val="00576FBD"/>
    <w:rsid w:val="00587A88"/>
    <w:rsid w:val="005A3DDE"/>
    <w:rsid w:val="00601735"/>
    <w:rsid w:val="00622BBC"/>
    <w:rsid w:val="00637D9E"/>
    <w:rsid w:val="00683B14"/>
    <w:rsid w:val="006B6B64"/>
    <w:rsid w:val="006D41CB"/>
    <w:rsid w:val="006D75D7"/>
    <w:rsid w:val="006E69FE"/>
    <w:rsid w:val="00786953"/>
    <w:rsid w:val="00813518"/>
    <w:rsid w:val="0082201C"/>
    <w:rsid w:val="00824CD8"/>
    <w:rsid w:val="00835562"/>
    <w:rsid w:val="008372AA"/>
    <w:rsid w:val="0084707A"/>
    <w:rsid w:val="00874DA5"/>
    <w:rsid w:val="008B1219"/>
    <w:rsid w:val="008B7444"/>
    <w:rsid w:val="008C1FE1"/>
    <w:rsid w:val="009168B6"/>
    <w:rsid w:val="009405C1"/>
    <w:rsid w:val="009E3776"/>
    <w:rsid w:val="00A42D6C"/>
    <w:rsid w:val="00A5792B"/>
    <w:rsid w:val="00A61CE4"/>
    <w:rsid w:val="00AF3204"/>
    <w:rsid w:val="00B53143"/>
    <w:rsid w:val="00B62A90"/>
    <w:rsid w:val="00B93027"/>
    <w:rsid w:val="00B96523"/>
    <w:rsid w:val="00BB3FD2"/>
    <w:rsid w:val="00BD6B59"/>
    <w:rsid w:val="00C048E7"/>
    <w:rsid w:val="00C25C42"/>
    <w:rsid w:val="00C316C0"/>
    <w:rsid w:val="00C55674"/>
    <w:rsid w:val="00C70A9C"/>
    <w:rsid w:val="00C86FBB"/>
    <w:rsid w:val="00C92BFC"/>
    <w:rsid w:val="00CC0EC5"/>
    <w:rsid w:val="00CD0418"/>
    <w:rsid w:val="00D22F2C"/>
    <w:rsid w:val="00D35B1C"/>
    <w:rsid w:val="00D37A6F"/>
    <w:rsid w:val="00D4170A"/>
    <w:rsid w:val="00D44FD7"/>
    <w:rsid w:val="00D5333B"/>
    <w:rsid w:val="00D57B69"/>
    <w:rsid w:val="00D760E0"/>
    <w:rsid w:val="00DB46B2"/>
    <w:rsid w:val="00DE2309"/>
    <w:rsid w:val="00E05E67"/>
    <w:rsid w:val="00E11505"/>
    <w:rsid w:val="00E439A4"/>
    <w:rsid w:val="00E52D92"/>
    <w:rsid w:val="00E551EA"/>
    <w:rsid w:val="00E570CA"/>
    <w:rsid w:val="00E60669"/>
    <w:rsid w:val="00E9475B"/>
    <w:rsid w:val="00EA250F"/>
    <w:rsid w:val="00EB4794"/>
    <w:rsid w:val="00EE2FAD"/>
    <w:rsid w:val="00EE5AE4"/>
    <w:rsid w:val="00F41875"/>
    <w:rsid w:val="00F43073"/>
    <w:rsid w:val="00F449BD"/>
    <w:rsid w:val="00F85BC4"/>
    <w:rsid w:val="00FD4F67"/>
    <w:rsid w:val="00FE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07405-A714-43D1-AB42-C2A468D6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7058E"/>
    <w:pPr>
      <w:keepNext/>
      <w:spacing w:after="0" w:line="240" w:lineRule="auto"/>
      <w:outlineLvl w:val="2"/>
    </w:pPr>
    <w:rPr>
      <w:rFonts w:ascii="Times New Roman" w:eastAsia="Times New Roman" w:hAnsi="Times New Roman" w:cs="Times New Roman"/>
      <w:b/>
      <w:sz w:val="28"/>
      <w:szCs w:val="20"/>
      <w:u w:val="single"/>
    </w:rPr>
  </w:style>
  <w:style w:type="paragraph" w:styleId="Heading6">
    <w:name w:val="heading 6"/>
    <w:basedOn w:val="Normal"/>
    <w:next w:val="Normal"/>
    <w:link w:val="Heading6Char"/>
    <w:qFormat/>
    <w:rsid w:val="0027058E"/>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6C0"/>
    <w:rPr>
      <w:color w:val="0563C1" w:themeColor="hyperlink"/>
      <w:u w:val="single"/>
    </w:rPr>
  </w:style>
  <w:style w:type="paragraph" w:styleId="Header">
    <w:name w:val="header"/>
    <w:basedOn w:val="Normal"/>
    <w:link w:val="HeaderChar"/>
    <w:uiPriority w:val="99"/>
    <w:unhideWhenUsed/>
    <w:rsid w:val="00C3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6C0"/>
  </w:style>
  <w:style w:type="paragraph" w:styleId="Footer">
    <w:name w:val="footer"/>
    <w:basedOn w:val="Normal"/>
    <w:link w:val="FooterChar"/>
    <w:uiPriority w:val="99"/>
    <w:unhideWhenUsed/>
    <w:rsid w:val="00C3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6C0"/>
  </w:style>
  <w:style w:type="paragraph" w:styleId="ListParagraph">
    <w:name w:val="List Paragraph"/>
    <w:basedOn w:val="Normal"/>
    <w:uiPriority w:val="34"/>
    <w:qFormat/>
    <w:rsid w:val="006B6B64"/>
    <w:pPr>
      <w:ind w:left="720"/>
      <w:contextualSpacing/>
    </w:pPr>
  </w:style>
  <w:style w:type="paragraph" w:styleId="BalloonText">
    <w:name w:val="Balloon Text"/>
    <w:basedOn w:val="Normal"/>
    <w:link w:val="BalloonTextChar"/>
    <w:uiPriority w:val="99"/>
    <w:semiHidden/>
    <w:unhideWhenUsed/>
    <w:rsid w:val="00147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F0"/>
    <w:rPr>
      <w:rFonts w:ascii="Segoe UI" w:hAnsi="Segoe UI" w:cs="Segoe UI"/>
      <w:sz w:val="18"/>
      <w:szCs w:val="18"/>
    </w:rPr>
  </w:style>
  <w:style w:type="character" w:customStyle="1" w:styleId="Heading3Char">
    <w:name w:val="Heading 3 Char"/>
    <w:basedOn w:val="DefaultParagraphFont"/>
    <w:link w:val="Heading3"/>
    <w:rsid w:val="0027058E"/>
    <w:rPr>
      <w:rFonts w:ascii="Times New Roman" w:eastAsia="Times New Roman" w:hAnsi="Times New Roman" w:cs="Times New Roman"/>
      <w:b/>
      <w:sz w:val="28"/>
      <w:szCs w:val="20"/>
      <w:u w:val="single"/>
    </w:rPr>
  </w:style>
  <w:style w:type="character" w:customStyle="1" w:styleId="Heading6Char">
    <w:name w:val="Heading 6 Char"/>
    <w:basedOn w:val="DefaultParagraphFont"/>
    <w:link w:val="Heading6"/>
    <w:rsid w:val="0027058E"/>
    <w:rPr>
      <w:rFonts w:ascii="Times New Roman" w:eastAsia="Times New Roman" w:hAnsi="Times New Roman" w:cs="Times New Roman"/>
      <w:b/>
      <w:sz w:val="28"/>
      <w:szCs w:val="20"/>
      <w:u w:val="single"/>
    </w:rPr>
  </w:style>
  <w:style w:type="table" w:styleId="TableGrid">
    <w:name w:val="Table Grid"/>
    <w:basedOn w:val="TableNormal"/>
    <w:rsid w:val="00D35B1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nehart@cii.utexa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King</dc:creator>
  <cp:keywords/>
  <dc:description/>
  <cp:lastModifiedBy>Michael E. Burns</cp:lastModifiedBy>
  <cp:revision>2</cp:revision>
  <cp:lastPrinted>2016-02-11T20:01:00Z</cp:lastPrinted>
  <dcterms:created xsi:type="dcterms:W3CDTF">2018-02-19T22:26:00Z</dcterms:created>
  <dcterms:modified xsi:type="dcterms:W3CDTF">2018-02-19T22:26:00Z</dcterms:modified>
</cp:coreProperties>
</file>